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20" w:rsidRDefault="00E506A0" w:rsidP="001E4220">
      <w:pPr>
        <w:autoSpaceDE w:val="0"/>
        <w:autoSpaceDN w:val="0"/>
        <w:adjustRightInd w:val="0"/>
        <w:rPr>
          <w:rFonts w:eastAsia="Calibri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eastAsia="Calibri" w:cs="Times New Roman"/>
          <w:color w:val="000000"/>
          <w:sz w:val="24"/>
          <w:szCs w:val="24"/>
        </w:rPr>
        <w:t>REPUBLIKA</w:t>
      </w:r>
      <w:r w:rsidR="001E4220">
        <w:rPr>
          <w:rFonts w:eastAsia="Calibri" w:cs="Times New Roman"/>
          <w:color w:val="000000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>SRBIJA</w:t>
      </w:r>
    </w:p>
    <w:p w:rsidR="001E4220" w:rsidRDefault="00E506A0" w:rsidP="001E4220">
      <w:pPr>
        <w:autoSpaceDE w:val="0"/>
        <w:autoSpaceDN w:val="0"/>
        <w:adjustRightInd w:val="0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NARODNA</w:t>
      </w:r>
      <w:r w:rsidR="001E4220">
        <w:rPr>
          <w:rFonts w:eastAsia="Calibri" w:cs="Times New Roman"/>
          <w:color w:val="000000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>SKUPŠTINA</w:t>
      </w:r>
    </w:p>
    <w:p w:rsidR="001E4220" w:rsidRDefault="00E506A0" w:rsidP="001E4220">
      <w:pPr>
        <w:tabs>
          <w:tab w:val="center" w:pos="6480"/>
        </w:tabs>
        <w:rPr>
          <w:rFonts w:eastAsia="Calibri" w:cs="Times New Roman"/>
          <w:sz w:val="24"/>
          <w:szCs w:val="24"/>
        </w:rPr>
      </w:pPr>
      <w:proofErr w:type="spellStart"/>
      <w:r>
        <w:rPr>
          <w:rFonts w:eastAsia="Calibri" w:cs="Times New Roman"/>
          <w:sz w:val="24"/>
          <w:szCs w:val="24"/>
        </w:rPr>
        <w:t>Odbor</w:t>
      </w:r>
      <w:proofErr w:type="spellEnd"/>
      <w:r w:rsidR="001E4220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za</w:t>
      </w:r>
      <w:r w:rsidR="001E4220"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finansije</w:t>
      </w:r>
      <w:proofErr w:type="spellEnd"/>
      <w:r w:rsidR="001E4220">
        <w:rPr>
          <w:rFonts w:eastAsia="Calibri" w:cs="Times New Roman"/>
          <w:sz w:val="24"/>
          <w:szCs w:val="24"/>
        </w:rPr>
        <w:t xml:space="preserve">, </w:t>
      </w:r>
      <w:proofErr w:type="spellStart"/>
      <w:r>
        <w:rPr>
          <w:rFonts w:eastAsia="Calibri" w:cs="Times New Roman"/>
          <w:sz w:val="24"/>
          <w:szCs w:val="24"/>
        </w:rPr>
        <w:t>republički</w:t>
      </w:r>
      <w:proofErr w:type="spellEnd"/>
      <w:r w:rsidR="001E4220"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budžet</w:t>
      </w:r>
      <w:proofErr w:type="spellEnd"/>
      <w:r w:rsidR="001E4220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i</w:t>
      </w:r>
      <w:r w:rsidR="001E4220"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kontrolu</w:t>
      </w:r>
      <w:proofErr w:type="spellEnd"/>
    </w:p>
    <w:p w:rsidR="001E4220" w:rsidRDefault="00E506A0" w:rsidP="001E4220">
      <w:pPr>
        <w:tabs>
          <w:tab w:val="center" w:pos="6480"/>
        </w:tabs>
        <w:rPr>
          <w:rFonts w:eastAsia="Calibri" w:cs="Times New Roman"/>
          <w:sz w:val="24"/>
          <w:szCs w:val="24"/>
        </w:rPr>
      </w:pPr>
      <w:proofErr w:type="spellStart"/>
      <w:proofErr w:type="gramStart"/>
      <w:r>
        <w:rPr>
          <w:rFonts w:eastAsia="Calibri" w:cs="Times New Roman"/>
          <w:sz w:val="24"/>
          <w:szCs w:val="24"/>
        </w:rPr>
        <w:t>trošenja</w:t>
      </w:r>
      <w:proofErr w:type="spellEnd"/>
      <w:proofErr w:type="gramEnd"/>
      <w:r w:rsidR="001E4220"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javnih</w:t>
      </w:r>
      <w:proofErr w:type="spellEnd"/>
      <w:r w:rsidR="001E4220"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sredstava</w:t>
      </w:r>
      <w:proofErr w:type="spellEnd"/>
    </w:p>
    <w:p w:rsidR="001E4220" w:rsidRDefault="001E4220" w:rsidP="001E4220">
      <w:pPr>
        <w:tabs>
          <w:tab w:val="center" w:pos="6480"/>
        </w:tabs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E506A0">
        <w:rPr>
          <w:sz w:val="24"/>
          <w:szCs w:val="24"/>
          <w:lang w:val="sr-Cyrl-CS"/>
        </w:rPr>
        <w:t>novembar</w:t>
      </w:r>
      <w:proofErr w:type="gramEnd"/>
      <w:r w:rsidR="009B1F4E">
        <w:rPr>
          <w:sz w:val="24"/>
          <w:szCs w:val="24"/>
          <w:lang w:val="sr-Cyrl-CS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2012. </w:t>
      </w:r>
      <w:proofErr w:type="spellStart"/>
      <w:proofErr w:type="gramStart"/>
      <w:r w:rsidR="00E506A0">
        <w:rPr>
          <w:rFonts w:eastAsia="Calibri" w:cs="Times New Roman"/>
          <w:sz w:val="24"/>
          <w:szCs w:val="24"/>
        </w:rPr>
        <w:t>godine</w:t>
      </w:r>
      <w:proofErr w:type="spellEnd"/>
      <w:proofErr w:type="gramEnd"/>
    </w:p>
    <w:p w:rsidR="001E4220" w:rsidRDefault="00E506A0" w:rsidP="001E4220">
      <w:pPr>
        <w:tabs>
          <w:tab w:val="center" w:pos="6480"/>
        </w:tabs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B</w:t>
      </w:r>
      <w:r w:rsidR="009B1F4E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e</w:t>
      </w:r>
      <w:r w:rsidR="009B1F4E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o</w:t>
      </w:r>
      <w:r w:rsidR="009B1F4E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g</w:t>
      </w:r>
      <w:r w:rsidR="009B1F4E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r</w:t>
      </w:r>
      <w:r w:rsidR="009B1F4E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a</w:t>
      </w:r>
      <w:r w:rsidR="009B1F4E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d</w:t>
      </w:r>
    </w:p>
    <w:p w:rsidR="001E4220" w:rsidRDefault="001E4220" w:rsidP="001E4220">
      <w:pPr>
        <w:spacing w:before="120" w:after="120" w:line="240" w:lineRule="auto"/>
        <w:jc w:val="both"/>
        <w:rPr>
          <w:sz w:val="26"/>
          <w:szCs w:val="26"/>
        </w:rPr>
      </w:pPr>
    </w:p>
    <w:p w:rsidR="001E4220" w:rsidRDefault="001E4220" w:rsidP="001E4220">
      <w:pPr>
        <w:spacing w:before="120" w:after="120" w:line="240" w:lineRule="auto"/>
        <w:jc w:val="both"/>
        <w:rPr>
          <w:sz w:val="26"/>
          <w:szCs w:val="26"/>
        </w:rPr>
      </w:pPr>
    </w:p>
    <w:p w:rsidR="001E4220" w:rsidRDefault="00E506A0" w:rsidP="001E4220">
      <w:pPr>
        <w:spacing w:before="120" w:after="12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PREDSEDNIKU</w:t>
      </w:r>
      <w:r w:rsidR="001E4220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NARODNE</w:t>
      </w:r>
      <w:r w:rsidR="001E4220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SKUPŠTINE</w:t>
      </w:r>
    </w:p>
    <w:p w:rsidR="001E4220" w:rsidRDefault="001E4220" w:rsidP="001E4220">
      <w:pPr>
        <w:spacing w:before="120" w:after="120" w:line="240" w:lineRule="auto"/>
        <w:ind w:firstLine="720"/>
        <w:jc w:val="center"/>
        <w:rPr>
          <w:rFonts w:cs="Times New Roman"/>
          <w:b/>
          <w:sz w:val="24"/>
          <w:szCs w:val="24"/>
        </w:rPr>
      </w:pPr>
    </w:p>
    <w:p w:rsidR="001E4220" w:rsidRDefault="001E4220" w:rsidP="001E4220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="00E506A0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osnovu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člana</w:t>
      </w:r>
      <w:proofErr w:type="spellEnd"/>
      <w:r>
        <w:rPr>
          <w:rFonts w:cs="Times New Roman"/>
          <w:sz w:val="24"/>
          <w:szCs w:val="24"/>
        </w:rPr>
        <w:t xml:space="preserve"> 157.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E506A0">
        <w:rPr>
          <w:rFonts w:cs="Times New Roman"/>
          <w:sz w:val="24"/>
          <w:szCs w:val="24"/>
        </w:rPr>
        <w:t>stav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6. </w:t>
      </w:r>
      <w:proofErr w:type="spellStart"/>
      <w:r w:rsidR="00E506A0">
        <w:rPr>
          <w:rFonts w:cs="Times New Roman"/>
          <w:sz w:val="24"/>
          <w:szCs w:val="24"/>
        </w:rPr>
        <w:t>Poslovnika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Narodne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skupštine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gramStart"/>
      <w:r w:rsidR="00E506A0">
        <w:rPr>
          <w:rFonts w:cs="Times New Roman"/>
          <w:sz w:val="24"/>
          <w:szCs w:val="24"/>
        </w:rPr>
        <w:t>na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Predlog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zakona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E506A0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izmenama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E506A0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dopunama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Zakona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E506A0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Narodnoj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banci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E506A0">
        <w:rPr>
          <w:rFonts w:cs="Times New Roman"/>
          <w:sz w:val="24"/>
          <w:szCs w:val="24"/>
        </w:rPr>
        <w:t>Srbije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Odbor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E506A0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finansije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 w:rsidR="00E506A0">
        <w:rPr>
          <w:rFonts w:cs="Times New Roman"/>
          <w:sz w:val="24"/>
          <w:szCs w:val="24"/>
        </w:rPr>
        <w:t>republički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budžet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E506A0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kontrolu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trošenja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javnih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sredstava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podnosi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sledeći</w:t>
      </w:r>
      <w:proofErr w:type="spellEnd"/>
    </w:p>
    <w:p w:rsidR="001E4220" w:rsidRDefault="001E4220" w:rsidP="001E4220">
      <w:pPr>
        <w:spacing w:before="120" w:after="120" w:line="240" w:lineRule="auto"/>
        <w:ind w:firstLine="720"/>
        <w:jc w:val="center"/>
        <w:rPr>
          <w:rFonts w:cs="Times New Roman"/>
          <w:sz w:val="24"/>
          <w:szCs w:val="24"/>
        </w:rPr>
      </w:pPr>
    </w:p>
    <w:p w:rsidR="001E4220" w:rsidRDefault="00E506A0" w:rsidP="001E4220">
      <w:pPr>
        <w:spacing w:before="120" w:after="12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</w:t>
      </w:r>
      <w:r w:rsidR="001E4220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M</w:t>
      </w:r>
      <w:r w:rsidR="001E4220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A</w:t>
      </w:r>
      <w:r w:rsidR="001E4220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N</w:t>
      </w:r>
      <w:r w:rsidR="001E4220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D</w:t>
      </w:r>
      <w:r w:rsidR="001E4220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M</w:t>
      </w:r>
      <w:r w:rsidR="001E4220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A</w:t>
      </w:r>
      <w:r w:rsidR="001E4220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N</w:t>
      </w:r>
    </w:p>
    <w:p w:rsidR="001E4220" w:rsidRDefault="001E4220" w:rsidP="001E4220">
      <w:pPr>
        <w:spacing w:before="120" w:after="120" w:line="240" w:lineRule="auto"/>
        <w:jc w:val="center"/>
        <w:rPr>
          <w:rFonts w:cs="Times New Roman"/>
          <w:b/>
          <w:sz w:val="24"/>
          <w:szCs w:val="24"/>
        </w:rPr>
      </w:pPr>
    </w:p>
    <w:p w:rsidR="001E4220" w:rsidRDefault="001E4220" w:rsidP="001E4220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spellStart"/>
      <w:r w:rsidR="00E506A0">
        <w:rPr>
          <w:rFonts w:cs="Times New Roman"/>
          <w:sz w:val="24"/>
          <w:szCs w:val="24"/>
        </w:rPr>
        <w:t>Član</w:t>
      </w:r>
      <w:proofErr w:type="spellEnd"/>
      <w:r>
        <w:rPr>
          <w:rFonts w:cs="Times New Roman"/>
          <w:sz w:val="24"/>
          <w:szCs w:val="24"/>
        </w:rPr>
        <w:t xml:space="preserve"> 10.</w:t>
      </w:r>
      <w:r w:rsidR="00E506A0">
        <w:rPr>
          <w:rFonts w:cs="Times New Roman"/>
          <w:sz w:val="24"/>
          <w:szCs w:val="24"/>
        </w:rPr>
        <w:t>menja</w:t>
      </w:r>
      <w:r>
        <w:rPr>
          <w:rFonts w:cs="Times New Roman"/>
          <w:sz w:val="24"/>
          <w:szCs w:val="24"/>
        </w:rPr>
        <w:t xml:space="preserve"> </w:t>
      </w:r>
      <w:r w:rsidR="00E506A0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E506A0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glasi</w:t>
      </w:r>
      <w:proofErr w:type="spellEnd"/>
      <w:r>
        <w:rPr>
          <w:rFonts w:cs="Times New Roman"/>
          <w:sz w:val="24"/>
          <w:szCs w:val="24"/>
        </w:rPr>
        <w:t>:</w:t>
      </w:r>
    </w:p>
    <w:p w:rsidR="001E4220" w:rsidRDefault="001E4220" w:rsidP="001E4220">
      <w:pPr>
        <w:spacing w:before="120" w:after="120" w:line="240" w:lineRule="auto"/>
        <w:jc w:val="center"/>
        <w:rPr>
          <w:rFonts w:cs="Times New Roman"/>
          <w:b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„</w:t>
      </w:r>
      <w:r w:rsidR="00E506A0">
        <w:rPr>
          <w:rFonts w:cs="Times New Roman"/>
          <w:b/>
          <w:sz w:val="24"/>
          <w:szCs w:val="24"/>
          <w:lang w:val="sr-Cyrl-CS"/>
        </w:rPr>
        <w:t>Član</w:t>
      </w:r>
      <w:r>
        <w:rPr>
          <w:rFonts w:cs="Times New Roman"/>
          <w:b/>
          <w:sz w:val="24"/>
          <w:szCs w:val="24"/>
          <w:lang w:val="sr-Cyrl-CS"/>
        </w:rPr>
        <w:t xml:space="preserve"> 10.</w:t>
      </w:r>
    </w:p>
    <w:p w:rsidR="001E4220" w:rsidRDefault="001E4220" w:rsidP="001E4220">
      <w:pPr>
        <w:pStyle w:val="BodyText2"/>
        <w:spacing w:before="120" w:after="12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ab/>
      </w:r>
      <w:r w:rsidR="00E506A0">
        <w:rPr>
          <w:rFonts w:ascii="Times New Roman" w:hAnsi="Times New Roman" w:cs="Times New Roman"/>
          <w:b w:val="0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E506A0">
        <w:rPr>
          <w:rFonts w:ascii="Times New Roman" w:hAnsi="Times New Roman" w:cs="Times New Roman"/>
          <w:b w:val="0"/>
          <w:sz w:val="24"/>
          <w:szCs w:val="24"/>
          <w:lang w:val="sr-Cyrl-CS"/>
        </w:rPr>
        <w:t>članu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28. </w:t>
      </w:r>
      <w:r w:rsidR="00E506A0">
        <w:rPr>
          <w:rFonts w:ascii="Times New Roman" w:hAnsi="Times New Roman" w:cs="Times New Roman"/>
          <w:b w:val="0"/>
          <w:sz w:val="24"/>
          <w:szCs w:val="24"/>
          <w:lang w:val="sr-Cyrl-CS"/>
        </w:rPr>
        <w:t>posle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E506A0">
        <w:rPr>
          <w:rFonts w:ascii="Times New Roman" w:hAnsi="Times New Roman" w:cs="Times New Roman"/>
          <w:b w:val="0"/>
          <w:sz w:val="24"/>
          <w:szCs w:val="24"/>
          <w:lang w:val="sr-Cyrl-CS"/>
        </w:rPr>
        <w:t>stava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7. </w:t>
      </w:r>
      <w:r w:rsidR="00E506A0">
        <w:rPr>
          <w:rFonts w:ascii="Times New Roman" w:hAnsi="Times New Roman" w:cs="Times New Roman"/>
          <w:b w:val="0"/>
          <w:sz w:val="24"/>
          <w:szCs w:val="24"/>
          <w:lang w:val="sr-Cyrl-CS"/>
        </w:rPr>
        <w:t>dodaje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E506A0">
        <w:rPr>
          <w:rFonts w:ascii="Times New Roman" w:hAnsi="Times New Roman" w:cs="Times New Roman"/>
          <w:b w:val="0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E506A0">
        <w:rPr>
          <w:rFonts w:ascii="Times New Roman" w:hAnsi="Times New Roman" w:cs="Times New Roman"/>
          <w:b w:val="0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8. </w:t>
      </w:r>
      <w:r w:rsidR="00E506A0">
        <w:rPr>
          <w:rFonts w:ascii="Times New Roman" w:hAnsi="Times New Roman" w:cs="Times New Roman"/>
          <w:b w:val="0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E506A0">
        <w:rPr>
          <w:rFonts w:ascii="Times New Roman" w:hAnsi="Times New Roman" w:cs="Times New Roman"/>
          <w:b w:val="0"/>
          <w:sz w:val="24"/>
          <w:szCs w:val="24"/>
          <w:lang w:val="sr-Cyrl-CS"/>
        </w:rPr>
        <w:t>glasi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:</w:t>
      </w:r>
    </w:p>
    <w:p w:rsidR="001E4220" w:rsidRDefault="001E4220" w:rsidP="001E4220">
      <w:pPr>
        <w:pStyle w:val="BodyText2"/>
        <w:spacing w:before="120" w:after="12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  <w:t>„</w:t>
      </w:r>
      <w:r w:rsidR="00E506A0">
        <w:rPr>
          <w:rFonts w:ascii="Times New Roman" w:hAnsi="Times New Roman" w:cs="Times New Roman"/>
          <w:b w:val="0"/>
          <w:sz w:val="24"/>
          <w:szCs w:val="24"/>
          <w:lang w:val="sr-Cyrl-CS"/>
        </w:rPr>
        <w:t>Protiv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E506A0">
        <w:rPr>
          <w:rFonts w:ascii="Times New Roman" w:hAnsi="Times New Roman" w:cs="Times New Roman"/>
          <w:b w:val="0"/>
          <w:sz w:val="24"/>
          <w:szCs w:val="24"/>
          <w:lang w:val="sr-Cyrl-CS"/>
        </w:rPr>
        <w:t>odluke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E506A0">
        <w:rPr>
          <w:rFonts w:ascii="Times New Roman" w:hAnsi="Times New Roman" w:cs="Times New Roman"/>
          <w:b w:val="0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E506A0">
        <w:rPr>
          <w:rFonts w:ascii="Times New Roman" w:hAnsi="Times New Roman" w:cs="Times New Roman"/>
          <w:b w:val="0"/>
          <w:sz w:val="24"/>
          <w:szCs w:val="24"/>
          <w:lang w:val="sr-Cyrl-CS"/>
        </w:rPr>
        <w:t>razrešenju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 w:rsidR="00E506A0">
        <w:rPr>
          <w:rFonts w:ascii="Times New Roman" w:hAnsi="Times New Roman" w:cs="Times New Roman"/>
          <w:b w:val="0"/>
          <w:sz w:val="24"/>
          <w:szCs w:val="24"/>
          <w:lang w:val="sr-Cyrl-CS"/>
        </w:rPr>
        <w:t>funkcioner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E506A0">
        <w:rPr>
          <w:rFonts w:ascii="Times New Roman" w:hAnsi="Times New Roman" w:cs="Times New Roman"/>
          <w:b w:val="0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E506A0">
        <w:rPr>
          <w:rFonts w:ascii="Times New Roman" w:hAnsi="Times New Roman" w:cs="Times New Roman"/>
          <w:b w:val="0"/>
          <w:sz w:val="24"/>
          <w:szCs w:val="24"/>
          <w:lang w:val="sr-Cyrl-CS"/>
        </w:rPr>
        <w:t>banke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E506A0">
        <w:rPr>
          <w:rFonts w:ascii="Times New Roman" w:hAnsi="Times New Roman" w:cs="Times New Roman"/>
          <w:b w:val="0"/>
          <w:sz w:val="24"/>
          <w:szCs w:val="24"/>
          <w:lang w:val="sr-Cyrl-CS"/>
        </w:rPr>
        <w:t>Srbije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E506A0">
        <w:rPr>
          <w:rFonts w:ascii="Times New Roman" w:hAnsi="Times New Roman" w:cs="Times New Roman"/>
          <w:b w:val="0"/>
          <w:sz w:val="24"/>
          <w:szCs w:val="24"/>
          <w:lang w:val="sr-Cyrl-CS"/>
        </w:rPr>
        <w:t>može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E506A0">
        <w:rPr>
          <w:rFonts w:ascii="Times New Roman" w:hAnsi="Times New Roman" w:cs="Times New Roman"/>
          <w:b w:val="0"/>
          <w:sz w:val="24"/>
          <w:szCs w:val="24"/>
          <w:lang w:val="sr-Cyrl-CS"/>
        </w:rPr>
        <w:t>podneti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E506A0">
        <w:rPr>
          <w:rFonts w:ascii="Times New Roman" w:hAnsi="Times New Roman" w:cs="Times New Roman"/>
          <w:b w:val="0"/>
          <w:sz w:val="24"/>
          <w:szCs w:val="24"/>
          <w:lang w:val="sr-Cyrl-CS"/>
        </w:rPr>
        <w:t>žalbu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E506A0">
        <w:rPr>
          <w:rFonts w:ascii="Times New Roman" w:hAnsi="Times New Roman" w:cs="Times New Roman"/>
          <w:b w:val="0"/>
          <w:sz w:val="24"/>
          <w:szCs w:val="24"/>
          <w:lang w:val="sr-Cyrl-CS"/>
        </w:rPr>
        <w:t>Ustavnom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E506A0">
        <w:rPr>
          <w:rFonts w:ascii="Times New Roman" w:hAnsi="Times New Roman" w:cs="Times New Roman"/>
          <w:b w:val="0"/>
          <w:sz w:val="24"/>
          <w:szCs w:val="24"/>
          <w:lang w:val="sr-Cyrl-CS"/>
        </w:rPr>
        <w:t>sudu</w:t>
      </w:r>
      <w:r w:rsidR="00014E82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E506A0">
        <w:rPr>
          <w:rFonts w:ascii="Times New Roman" w:hAnsi="Times New Roman" w:cs="Times New Roman"/>
          <w:b w:val="0"/>
          <w:sz w:val="24"/>
          <w:szCs w:val="24"/>
        </w:rPr>
        <w:t>u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06A0">
        <w:rPr>
          <w:rFonts w:ascii="Times New Roman" w:hAnsi="Times New Roman" w:cs="Times New Roman"/>
          <w:b w:val="0"/>
          <w:sz w:val="24"/>
          <w:szCs w:val="24"/>
        </w:rPr>
        <w:t>roku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06A0">
        <w:rPr>
          <w:rFonts w:ascii="Times New Roman" w:hAnsi="Times New Roman" w:cs="Times New Roman"/>
          <w:b w:val="0"/>
          <w:sz w:val="24"/>
          <w:szCs w:val="24"/>
        </w:rPr>
        <w:t>od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30 </w:t>
      </w:r>
      <w:r w:rsidR="00E506A0">
        <w:rPr>
          <w:rFonts w:ascii="Times New Roman" w:hAnsi="Times New Roman" w:cs="Times New Roman"/>
          <w:b w:val="0"/>
          <w:sz w:val="24"/>
          <w:szCs w:val="24"/>
        </w:rPr>
        <w:t>dana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06A0">
        <w:rPr>
          <w:rFonts w:ascii="Times New Roman" w:hAnsi="Times New Roman" w:cs="Times New Roman"/>
          <w:b w:val="0"/>
          <w:sz w:val="24"/>
          <w:szCs w:val="24"/>
        </w:rPr>
        <w:t>od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06A0">
        <w:rPr>
          <w:rFonts w:ascii="Times New Roman" w:hAnsi="Times New Roman" w:cs="Times New Roman"/>
          <w:b w:val="0"/>
          <w:sz w:val="24"/>
          <w:szCs w:val="24"/>
        </w:rPr>
        <w:t>dana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06A0">
        <w:rPr>
          <w:rFonts w:ascii="Times New Roman" w:hAnsi="Times New Roman" w:cs="Times New Roman"/>
          <w:b w:val="0"/>
          <w:sz w:val="24"/>
          <w:szCs w:val="24"/>
        </w:rPr>
        <w:t>objavljivanja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06A0">
        <w:rPr>
          <w:rFonts w:ascii="Times New Roman" w:hAnsi="Times New Roman" w:cs="Times New Roman"/>
          <w:b w:val="0"/>
          <w:sz w:val="24"/>
          <w:szCs w:val="24"/>
          <w:lang w:val="sr-Cyrl-CS"/>
        </w:rPr>
        <w:t>ove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06A0">
        <w:rPr>
          <w:rFonts w:ascii="Times New Roman" w:hAnsi="Times New Roman" w:cs="Times New Roman"/>
          <w:b w:val="0"/>
          <w:sz w:val="24"/>
          <w:szCs w:val="24"/>
        </w:rPr>
        <w:t>odluke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06A0">
        <w:rPr>
          <w:rFonts w:ascii="Times New Roman" w:hAnsi="Times New Roman" w:cs="Times New Roman"/>
          <w:b w:val="0"/>
          <w:sz w:val="24"/>
          <w:szCs w:val="24"/>
        </w:rPr>
        <w:t>u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’</w:t>
      </w:r>
      <w:r w:rsidR="00E506A0">
        <w:rPr>
          <w:rFonts w:ascii="Times New Roman" w:hAnsi="Times New Roman" w:cs="Times New Roman"/>
          <w:b w:val="0"/>
          <w:sz w:val="24"/>
          <w:szCs w:val="24"/>
          <w:lang w:val="sr-Cyrl-CS"/>
        </w:rPr>
        <w:t>Službenom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E506A0">
        <w:rPr>
          <w:rFonts w:ascii="Times New Roman" w:hAnsi="Times New Roman" w:cs="Times New Roman"/>
          <w:b w:val="0"/>
          <w:sz w:val="24"/>
          <w:szCs w:val="24"/>
          <w:lang w:val="sr-Cyrl-CS"/>
        </w:rPr>
        <w:t>glasniku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E506A0">
        <w:rPr>
          <w:rFonts w:ascii="Times New Roman" w:hAnsi="Times New Roman" w:cs="Times New Roman"/>
          <w:b w:val="0"/>
          <w:sz w:val="24"/>
          <w:szCs w:val="24"/>
          <w:lang w:val="sr-Cyrl-CS"/>
        </w:rPr>
        <w:t>Republike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E506A0">
        <w:rPr>
          <w:rFonts w:ascii="Times New Roman" w:hAnsi="Times New Roman" w:cs="Times New Roman"/>
          <w:b w:val="0"/>
          <w:sz w:val="24"/>
          <w:szCs w:val="24"/>
          <w:lang w:val="sr-Cyrl-CS"/>
        </w:rPr>
        <w:t>Srbije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‘.“. </w:t>
      </w:r>
    </w:p>
    <w:p w:rsidR="001E4220" w:rsidRDefault="001E4220" w:rsidP="001E4220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</w:p>
    <w:p w:rsidR="009B1F4E" w:rsidRDefault="009B1F4E" w:rsidP="001E4220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</w:p>
    <w:p w:rsidR="001E4220" w:rsidRDefault="00E506A0" w:rsidP="001E4220">
      <w:pPr>
        <w:spacing w:before="120" w:after="12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="001E422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</w:t>
      </w:r>
      <w:r w:rsidR="001E422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</w:t>
      </w:r>
      <w:r w:rsidR="001E422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</w:t>
      </w:r>
      <w:r w:rsidR="001E422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</w:t>
      </w:r>
      <w:r w:rsidR="001E422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l</w:t>
      </w:r>
      <w:r w:rsidR="001E422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</w:t>
      </w:r>
      <w:r w:rsidR="001E422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ž</w:t>
      </w:r>
      <w:r w:rsidR="001E422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</w:t>
      </w:r>
      <w:r w:rsidR="001E4220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nj</w:t>
      </w:r>
      <w:proofErr w:type="spellEnd"/>
      <w:proofErr w:type="gramEnd"/>
      <w:r w:rsidR="001E422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</w:t>
      </w:r>
    </w:p>
    <w:p w:rsidR="001E4220" w:rsidRDefault="001E4220" w:rsidP="001E4220">
      <w:pPr>
        <w:spacing w:before="120" w:after="120" w:line="240" w:lineRule="auto"/>
        <w:jc w:val="center"/>
        <w:rPr>
          <w:rFonts w:cs="Times New Roman"/>
          <w:sz w:val="24"/>
          <w:szCs w:val="24"/>
        </w:rPr>
      </w:pPr>
    </w:p>
    <w:p w:rsidR="009B1F4E" w:rsidRDefault="001E4220" w:rsidP="009B1F4E">
      <w:pPr>
        <w:spacing w:before="120" w:after="120" w:line="240" w:lineRule="auto"/>
        <w:jc w:val="both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</w:rPr>
        <w:tab/>
      </w:r>
      <w:proofErr w:type="spellStart"/>
      <w:r w:rsidR="00E506A0">
        <w:rPr>
          <w:rFonts w:cs="Times New Roman"/>
          <w:sz w:val="24"/>
          <w:szCs w:val="24"/>
        </w:rPr>
        <w:t>Ovim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amandmanom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vrši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E506A0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usklađivanje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gramStart"/>
      <w:r w:rsidR="00E506A0">
        <w:rPr>
          <w:rFonts w:cs="Times New Roman"/>
          <w:sz w:val="24"/>
          <w:szCs w:val="24"/>
        </w:rPr>
        <w:t>sa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Ustavom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E506A0">
        <w:rPr>
          <w:rFonts w:cs="Times New Roman"/>
          <w:sz w:val="24"/>
          <w:szCs w:val="24"/>
        </w:rPr>
        <w:t>RS</w:t>
      </w:r>
      <w:r>
        <w:rPr>
          <w:rFonts w:cs="Times New Roman"/>
          <w:sz w:val="24"/>
          <w:szCs w:val="24"/>
          <w:lang w:val="sr-Cyrl-CS"/>
        </w:rPr>
        <w:t xml:space="preserve"> </w:t>
      </w:r>
      <w:r w:rsidR="00E506A0"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</w:t>
      </w:r>
      <w:r w:rsidR="00E506A0">
        <w:rPr>
          <w:rFonts w:cs="Times New Roman"/>
          <w:sz w:val="24"/>
          <w:szCs w:val="24"/>
          <w:lang w:val="sr-Cyrl-CS"/>
        </w:rPr>
        <w:t>obezbeđuje</w:t>
      </w:r>
      <w:r>
        <w:rPr>
          <w:rFonts w:cs="Times New Roman"/>
          <w:sz w:val="24"/>
          <w:szCs w:val="24"/>
          <w:lang w:val="sr-Cyrl-CS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pravna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sigurnost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utvrđivanjem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roka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E506A0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kome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funkcioner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koji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E506A0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razrešen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funkcije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može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izjaviti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žalbu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Ustavnom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E506A0">
        <w:rPr>
          <w:rFonts w:cs="Times New Roman"/>
          <w:sz w:val="24"/>
          <w:szCs w:val="24"/>
        </w:rPr>
        <w:t>sudu</w:t>
      </w:r>
      <w:proofErr w:type="spellEnd"/>
      <w:r>
        <w:rPr>
          <w:rFonts w:cs="Times New Roman"/>
          <w:sz w:val="24"/>
          <w:szCs w:val="24"/>
        </w:rPr>
        <w:t>.</w:t>
      </w:r>
    </w:p>
    <w:p w:rsidR="009B1F4E" w:rsidRDefault="009B1F4E" w:rsidP="009B1F4E">
      <w:pPr>
        <w:spacing w:before="120" w:after="120" w:line="240" w:lineRule="auto"/>
        <w:ind w:left="3600" w:firstLine="720"/>
        <w:jc w:val="both"/>
        <w:rPr>
          <w:rFonts w:cs="Times New Roman"/>
          <w:sz w:val="24"/>
          <w:szCs w:val="24"/>
          <w:lang w:val="sr-Cyrl-CS"/>
        </w:rPr>
      </w:pPr>
    </w:p>
    <w:p w:rsidR="009B1F4E" w:rsidRDefault="001E4220" w:rsidP="009B1F4E">
      <w:pPr>
        <w:spacing w:before="120" w:after="120" w:line="240" w:lineRule="auto"/>
        <w:ind w:left="3600" w:firstLine="720"/>
        <w:jc w:val="both"/>
        <w:rPr>
          <w:sz w:val="24"/>
          <w:szCs w:val="24"/>
          <w:lang w:val="sr-Cyrl-CS"/>
        </w:rPr>
      </w:pPr>
      <w:r w:rsidRPr="009B1F4E">
        <w:rPr>
          <w:sz w:val="24"/>
          <w:szCs w:val="24"/>
        </w:rPr>
        <w:t xml:space="preserve">  </w:t>
      </w:r>
      <w:r w:rsidR="009B1F4E">
        <w:rPr>
          <w:sz w:val="24"/>
          <w:szCs w:val="24"/>
          <w:lang w:val="sr-Cyrl-CS"/>
        </w:rPr>
        <w:tab/>
      </w:r>
      <w:r w:rsidR="009B1F4E">
        <w:rPr>
          <w:sz w:val="24"/>
          <w:szCs w:val="24"/>
          <w:lang w:val="sr-Cyrl-CS"/>
        </w:rPr>
        <w:tab/>
      </w:r>
      <w:r w:rsidR="009B1F4E">
        <w:rPr>
          <w:sz w:val="24"/>
          <w:szCs w:val="24"/>
          <w:lang w:val="sr-Cyrl-CS"/>
        </w:rPr>
        <w:tab/>
      </w:r>
      <w:r w:rsidR="00E506A0">
        <w:rPr>
          <w:sz w:val="24"/>
          <w:szCs w:val="24"/>
        </w:rPr>
        <w:t>PREDSEDNIK</w:t>
      </w:r>
      <w:r w:rsidRPr="009B1F4E">
        <w:rPr>
          <w:sz w:val="24"/>
          <w:szCs w:val="24"/>
        </w:rPr>
        <w:t xml:space="preserve"> </w:t>
      </w:r>
      <w:r w:rsidR="00E506A0">
        <w:rPr>
          <w:sz w:val="24"/>
          <w:szCs w:val="24"/>
        </w:rPr>
        <w:t>ODBORA</w:t>
      </w:r>
    </w:p>
    <w:p w:rsidR="00C85BFC" w:rsidRDefault="009B1F4E" w:rsidP="00A5125E">
      <w:pPr>
        <w:spacing w:before="120" w:after="120" w:line="240" w:lineRule="auto"/>
        <w:ind w:left="3600" w:firstLine="720"/>
        <w:jc w:val="both"/>
      </w:pPr>
      <w:r>
        <w:rPr>
          <w:sz w:val="24"/>
          <w:szCs w:val="24"/>
          <w:lang w:val="sr-Cyrl-CS"/>
        </w:rPr>
        <w:t xml:space="preserve">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E506A0">
        <w:rPr>
          <w:sz w:val="24"/>
          <w:szCs w:val="24"/>
        </w:rPr>
        <w:t>Vesna</w:t>
      </w:r>
      <w:r w:rsidR="001E4220" w:rsidRPr="009B1F4E">
        <w:rPr>
          <w:sz w:val="24"/>
          <w:szCs w:val="24"/>
        </w:rPr>
        <w:t xml:space="preserve"> </w:t>
      </w:r>
      <w:proofErr w:type="spellStart"/>
      <w:r w:rsidR="00E506A0">
        <w:rPr>
          <w:sz w:val="24"/>
          <w:szCs w:val="24"/>
        </w:rPr>
        <w:t>Kovač</w:t>
      </w:r>
      <w:proofErr w:type="spellEnd"/>
    </w:p>
    <w:sectPr w:rsidR="00C85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3C" w:rsidRDefault="00043A3C" w:rsidP="00E506A0">
      <w:pPr>
        <w:spacing w:after="0" w:line="240" w:lineRule="auto"/>
      </w:pPr>
      <w:r>
        <w:separator/>
      </w:r>
    </w:p>
  </w:endnote>
  <w:endnote w:type="continuationSeparator" w:id="0">
    <w:p w:rsidR="00043A3C" w:rsidRDefault="00043A3C" w:rsidP="00E5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6A0" w:rsidRDefault="00E506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6A0" w:rsidRDefault="00E506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6A0" w:rsidRDefault="00E50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3C" w:rsidRDefault="00043A3C" w:rsidP="00E506A0">
      <w:pPr>
        <w:spacing w:after="0" w:line="240" w:lineRule="auto"/>
      </w:pPr>
      <w:r>
        <w:separator/>
      </w:r>
    </w:p>
  </w:footnote>
  <w:footnote w:type="continuationSeparator" w:id="0">
    <w:p w:rsidR="00043A3C" w:rsidRDefault="00043A3C" w:rsidP="00E5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6A0" w:rsidRDefault="00E506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6A0" w:rsidRDefault="00E506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6A0" w:rsidRDefault="00E506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20"/>
    <w:rsid w:val="00014E82"/>
    <w:rsid w:val="00043A3C"/>
    <w:rsid w:val="001E4220"/>
    <w:rsid w:val="009B1F4E"/>
    <w:rsid w:val="00A5125E"/>
    <w:rsid w:val="00C85BFC"/>
    <w:rsid w:val="00E5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20"/>
    <w:pPr>
      <w:spacing w:after="20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1E4220"/>
    <w:pPr>
      <w:spacing w:after="0" w:line="240" w:lineRule="auto"/>
      <w:jc w:val="center"/>
    </w:pPr>
    <w:rPr>
      <w:rFonts w:ascii="Arial" w:eastAsia="Times New Roman" w:hAnsi="Arial" w:cs="Arial"/>
      <w:b/>
      <w:szCs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4220"/>
    <w:rPr>
      <w:rFonts w:ascii="Arial" w:eastAsia="Times New Roman" w:hAnsi="Arial" w:cs="Arial"/>
      <w:b/>
      <w:sz w:val="28"/>
      <w:szCs w:val="28"/>
      <w:lang w:val="ru-RU"/>
    </w:rPr>
  </w:style>
  <w:style w:type="paragraph" w:customStyle="1" w:styleId="Podnaslov">
    <w:name w:val="Podnaslov"/>
    <w:basedOn w:val="Normal"/>
    <w:rsid w:val="001E4220"/>
    <w:pPr>
      <w:keepNext/>
      <w:tabs>
        <w:tab w:val="left" w:pos="1800"/>
      </w:tabs>
      <w:spacing w:before="120" w:after="120" w:line="240" w:lineRule="auto"/>
      <w:ind w:left="720" w:right="720"/>
      <w:jc w:val="center"/>
    </w:pPr>
    <w:rPr>
      <w:rFonts w:ascii="Arial" w:eastAsia="Times New Roman" w:hAnsi="Arial" w:cs="Times New Roman"/>
      <w:b/>
      <w:sz w:val="22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E5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6A0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E5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6A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20"/>
    <w:pPr>
      <w:spacing w:after="20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1E4220"/>
    <w:pPr>
      <w:spacing w:after="0" w:line="240" w:lineRule="auto"/>
      <w:jc w:val="center"/>
    </w:pPr>
    <w:rPr>
      <w:rFonts w:ascii="Arial" w:eastAsia="Times New Roman" w:hAnsi="Arial" w:cs="Arial"/>
      <w:b/>
      <w:szCs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4220"/>
    <w:rPr>
      <w:rFonts w:ascii="Arial" w:eastAsia="Times New Roman" w:hAnsi="Arial" w:cs="Arial"/>
      <w:b/>
      <w:sz w:val="28"/>
      <w:szCs w:val="28"/>
      <w:lang w:val="ru-RU"/>
    </w:rPr>
  </w:style>
  <w:style w:type="paragraph" w:customStyle="1" w:styleId="Podnaslov">
    <w:name w:val="Podnaslov"/>
    <w:basedOn w:val="Normal"/>
    <w:rsid w:val="001E4220"/>
    <w:pPr>
      <w:keepNext/>
      <w:tabs>
        <w:tab w:val="left" w:pos="1800"/>
      </w:tabs>
      <w:spacing w:before="120" w:after="120" w:line="240" w:lineRule="auto"/>
      <w:ind w:left="720" w:right="720"/>
      <w:jc w:val="center"/>
    </w:pPr>
    <w:rPr>
      <w:rFonts w:ascii="Arial" w:eastAsia="Times New Roman" w:hAnsi="Arial" w:cs="Times New Roman"/>
      <w:b/>
      <w:sz w:val="22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E5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6A0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E5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6A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Sandra Stanković</cp:lastModifiedBy>
  <cp:revision>5</cp:revision>
  <dcterms:created xsi:type="dcterms:W3CDTF">2012-11-02T08:27:00Z</dcterms:created>
  <dcterms:modified xsi:type="dcterms:W3CDTF">2012-11-26T12:30:00Z</dcterms:modified>
</cp:coreProperties>
</file>